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D817" w14:textId="77777777" w:rsidR="00FE067E" w:rsidRPr="00223EE1" w:rsidRDefault="003C6034" w:rsidP="00CC1F3B">
      <w:pPr>
        <w:pStyle w:val="TitlePageOrigin"/>
        <w:rPr>
          <w:color w:val="auto"/>
        </w:rPr>
      </w:pPr>
      <w:r w:rsidRPr="00223EE1">
        <w:rPr>
          <w:caps w:val="0"/>
          <w:color w:val="auto"/>
        </w:rPr>
        <w:t>WEST VIRGINIA LEGISLATURE</w:t>
      </w:r>
    </w:p>
    <w:p w14:paraId="1C2BB36A" w14:textId="77777777" w:rsidR="00CD36CF" w:rsidRPr="00223EE1" w:rsidRDefault="00CD36CF" w:rsidP="00CC1F3B">
      <w:pPr>
        <w:pStyle w:val="TitlePageSession"/>
        <w:rPr>
          <w:color w:val="auto"/>
        </w:rPr>
      </w:pPr>
      <w:r w:rsidRPr="00223EE1">
        <w:rPr>
          <w:color w:val="auto"/>
        </w:rPr>
        <w:t>20</w:t>
      </w:r>
      <w:r w:rsidR="00EC5E63" w:rsidRPr="00223EE1">
        <w:rPr>
          <w:color w:val="auto"/>
        </w:rPr>
        <w:t>2</w:t>
      </w:r>
      <w:r w:rsidR="00400B5C" w:rsidRPr="00223EE1">
        <w:rPr>
          <w:color w:val="auto"/>
        </w:rPr>
        <w:t>2</w:t>
      </w:r>
      <w:r w:rsidRPr="00223EE1">
        <w:rPr>
          <w:color w:val="auto"/>
        </w:rPr>
        <w:t xml:space="preserve"> </w:t>
      </w:r>
      <w:r w:rsidR="003C6034" w:rsidRPr="00223EE1">
        <w:rPr>
          <w:caps w:val="0"/>
          <w:color w:val="auto"/>
        </w:rPr>
        <w:t>REGULAR SESSION</w:t>
      </w:r>
    </w:p>
    <w:p w14:paraId="538EA0CE" w14:textId="77777777" w:rsidR="00CD36CF" w:rsidRPr="00223EE1" w:rsidRDefault="002B1BB9" w:rsidP="00CC1F3B">
      <w:pPr>
        <w:pStyle w:val="TitlePageBillPrefix"/>
        <w:rPr>
          <w:color w:val="auto"/>
        </w:rPr>
      </w:pPr>
      <w:sdt>
        <w:sdtPr>
          <w:rPr>
            <w:color w:val="auto"/>
          </w:rPr>
          <w:tag w:val="IntroDate"/>
          <w:id w:val="-1236936958"/>
          <w:placeholder>
            <w:docPart w:val="2F6D8B1862C94F8DB676D7A3AF3D668A"/>
          </w:placeholder>
          <w:text/>
        </w:sdtPr>
        <w:sdtEndPr/>
        <w:sdtContent>
          <w:r w:rsidR="00AE48A0" w:rsidRPr="00223EE1">
            <w:rPr>
              <w:color w:val="auto"/>
            </w:rPr>
            <w:t>Introduced</w:t>
          </w:r>
        </w:sdtContent>
      </w:sdt>
    </w:p>
    <w:p w14:paraId="21BBDAA0" w14:textId="55A6A37A" w:rsidR="00CD36CF" w:rsidRPr="00223EE1" w:rsidRDefault="002B1BB9" w:rsidP="00CC1F3B">
      <w:pPr>
        <w:pStyle w:val="BillNumber"/>
        <w:rPr>
          <w:color w:val="auto"/>
        </w:rPr>
      </w:pPr>
      <w:sdt>
        <w:sdtPr>
          <w:rPr>
            <w:color w:val="auto"/>
          </w:rPr>
          <w:tag w:val="Chamber"/>
          <w:id w:val="893011969"/>
          <w:lock w:val="sdtLocked"/>
          <w:placeholder>
            <w:docPart w:val="86DC9BA597B44C038B875BB39DCD0009"/>
          </w:placeholder>
          <w:dropDownList>
            <w:listItem w:displayText="House" w:value="House"/>
            <w:listItem w:displayText="Senate" w:value="Senate"/>
          </w:dropDownList>
        </w:sdtPr>
        <w:sdtEndPr/>
        <w:sdtContent>
          <w:r w:rsidR="00C33434" w:rsidRPr="00223EE1">
            <w:rPr>
              <w:color w:val="auto"/>
            </w:rPr>
            <w:t>House</w:t>
          </w:r>
        </w:sdtContent>
      </w:sdt>
      <w:r w:rsidR="00303684" w:rsidRPr="00223EE1">
        <w:rPr>
          <w:color w:val="auto"/>
        </w:rPr>
        <w:t xml:space="preserve"> </w:t>
      </w:r>
      <w:r w:rsidR="00CD36CF" w:rsidRPr="00223EE1">
        <w:rPr>
          <w:color w:val="auto"/>
        </w:rPr>
        <w:t xml:space="preserve">Bill </w:t>
      </w:r>
      <w:sdt>
        <w:sdtPr>
          <w:rPr>
            <w:color w:val="auto"/>
          </w:rPr>
          <w:tag w:val="BNum"/>
          <w:id w:val="1645317809"/>
          <w:lock w:val="sdtLocked"/>
          <w:placeholder>
            <w:docPart w:val="4F0D2D5FDA604B298FFEA3448A4A8631"/>
          </w:placeholder>
          <w:text/>
        </w:sdtPr>
        <w:sdtEndPr/>
        <w:sdtContent>
          <w:r w:rsidR="00023542">
            <w:rPr>
              <w:color w:val="auto"/>
            </w:rPr>
            <w:t>4814</w:t>
          </w:r>
        </w:sdtContent>
      </w:sdt>
    </w:p>
    <w:p w14:paraId="3EBEF328" w14:textId="05A8FE6D" w:rsidR="00CD36CF" w:rsidRPr="00223EE1" w:rsidRDefault="00CD36CF" w:rsidP="00CC1F3B">
      <w:pPr>
        <w:pStyle w:val="Sponsors"/>
        <w:rPr>
          <w:color w:val="auto"/>
        </w:rPr>
      </w:pPr>
      <w:r w:rsidRPr="00223EE1">
        <w:rPr>
          <w:color w:val="auto"/>
        </w:rPr>
        <w:t xml:space="preserve">By </w:t>
      </w:r>
      <w:sdt>
        <w:sdtPr>
          <w:rPr>
            <w:color w:val="auto"/>
          </w:rPr>
          <w:tag w:val="Sponsors"/>
          <w:id w:val="1589585889"/>
          <w:placeholder>
            <w:docPart w:val="D98B3E81109D43BC862AD5B51CC8F478"/>
          </w:placeholder>
          <w:text w:multiLine="1"/>
        </w:sdtPr>
        <w:sdtEndPr/>
        <w:sdtContent>
          <w:r w:rsidR="00986C6D" w:rsidRPr="00223EE1">
            <w:rPr>
              <w:color w:val="auto"/>
            </w:rPr>
            <w:t>Delegate</w:t>
          </w:r>
          <w:r w:rsidR="002B1BB9">
            <w:rPr>
              <w:color w:val="auto"/>
            </w:rPr>
            <w:t>s</w:t>
          </w:r>
          <w:r w:rsidR="00986C6D" w:rsidRPr="00223EE1">
            <w:rPr>
              <w:color w:val="auto"/>
            </w:rPr>
            <w:t xml:space="preserve"> Walker</w:t>
          </w:r>
          <w:r w:rsidR="002B1BB9">
            <w:rPr>
              <w:color w:val="auto"/>
            </w:rPr>
            <w:t xml:space="preserve"> and Young</w:t>
          </w:r>
        </w:sdtContent>
      </w:sdt>
    </w:p>
    <w:p w14:paraId="3E8326DD" w14:textId="76567A2D" w:rsidR="00E831B3" w:rsidRPr="00223EE1" w:rsidRDefault="00CD36CF" w:rsidP="00CC1F3B">
      <w:pPr>
        <w:pStyle w:val="References"/>
        <w:rPr>
          <w:color w:val="auto"/>
        </w:rPr>
      </w:pPr>
      <w:r w:rsidRPr="00223EE1">
        <w:rPr>
          <w:color w:val="auto"/>
        </w:rPr>
        <w:t>[</w:t>
      </w:r>
      <w:sdt>
        <w:sdtPr>
          <w:rPr>
            <w:color w:val="auto"/>
          </w:rPr>
          <w:tag w:val="References"/>
          <w:id w:val="-1043047873"/>
          <w:placeholder>
            <w:docPart w:val="F2450E038C454DF8B76687784DE2FD0D"/>
          </w:placeholder>
          <w:text w:multiLine="1"/>
        </w:sdtPr>
        <w:sdtEndPr/>
        <w:sdtContent>
          <w:r w:rsidR="00023542">
            <w:rPr>
              <w:color w:val="auto"/>
            </w:rPr>
            <w:t>Introduced February 15, 2022; Referred to the Committee on Education</w:t>
          </w:r>
        </w:sdtContent>
      </w:sdt>
      <w:r w:rsidRPr="00223EE1">
        <w:rPr>
          <w:color w:val="auto"/>
        </w:rPr>
        <w:t>]</w:t>
      </w:r>
    </w:p>
    <w:p w14:paraId="1E814B88" w14:textId="58D1257C" w:rsidR="008F673D" w:rsidRPr="00223EE1" w:rsidRDefault="0000526A" w:rsidP="008F673D">
      <w:pPr>
        <w:pStyle w:val="TitleSection"/>
        <w:rPr>
          <w:color w:val="auto"/>
        </w:rPr>
      </w:pPr>
      <w:r w:rsidRPr="00223EE1">
        <w:rPr>
          <w:color w:val="auto"/>
        </w:rPr>
        <w:lastRenderedPageBreak/>
        <w:t>A BILL</w:t>
      </w:r>
      <w:r w:rsidR="008F673D" w:rsidRPr="00223EE1">
        <w:rPr>
          <w:color w:val="auto"/>
        </w:rPr>
        <w:t xml:space="preserve"> to amend the Code of West Virginia, 1931, as amended, by adding thereto a new article, designated </w:t>
      </w:r>
      <w:r w:rsidR="008F673D" w:rsidRPr="00223EE1">
        <w:rPr>
          <w:rFonts w:cs="Arial"/>
          <w:color w:val="auto"/>
        </w:rPr>
        <w:t>§</w:t>
      </w:r>
      <w:r w:rsidR="00986C6D" w:rsidRPr="00223EE1">
        <w:rPr>
          <w:rFonts w:cs="Arial"/>
          <w:color w:val="auto"/>
        </w:rPr>
        <w:t>18-21A-1</w:t>
      </w:r>
      <w:r w:rsidR="008F673D" w:rsidRPr="00223EE1">
        <w:rPr>
          <w:rFonts w:cs="Arial"/>
          <w:color w:val="auto"/>
        </w:rPr>
        <w:t>,</w:t>
      </w:r>
      <w:r w:rsidR="008F673D" w:rsidRPr="00223EE1">
        <w:rPr>
          <w:color w:val="auto"/>
        </w:rPr>
        <w:t xml:space="preserve"> all related to creating a </w:t>
      </w:r>
      <w:r w:rsidR="00986C6D" w:rsidRPr="00223EE1">
        <w:rPr>
          <w:color w:val="auto"/>
        </w:rPr>
        <w:t>state youth advisory council.</w:t>
      </w:r>
      <w:r w:rsidR="008F673D" w:rsidRPr="00223EE1">
        <w:rPr>
          <w:color w:val="auto"/>
        </w:rPr>
        <w:t xml:space="preserve"> </w:t>
      </w:r>
    </w:p>
    <w:p w14:paraId="613B4FD6" w14:textId="77777777" w:rsidR="008F673D" w:rsidRPr="00223EE1" w:rsidRDefault="008F673D" w:rsidP="008F673D">
      <w:pPr>
        <w:pStyle w:val="EnactingClause"/>
        <w:rPr>
          <w:color w:val="auto"/>
        </w:rPr>
      </w:pPr>
      <w:r w:rsidRPr="00223EE1">
        <w:rPr>
          <w:color w:val="auto"/>
        </w:rPr>
        <w:t>Be it enacted by the Legislature of West Virginia:</w:t>
      </w:r>
    </w:p>
    <w:p w14:paraId="3B729DC2" w14:textId="77777777" w:rsidR="008F673D" w:rsidRPr="00223EE1" w:rsidRDefault="008F673D" w:rsidP="008F673D">
      <w:pPr>
        <w:rPr>
          <w:rFonts w:eastAsia="Calibri"/>
          <w:i/>
          <w:color w:val="auto"/>
        </w:rPr>
        <w:sectPr w:rsidR="008F673D" w:rsidRPr="00223EE1" w:rsidSect="000F278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299"/>
        </w:sectPr>
      </w:pPr>
    </w:p>
    <w:p w14:paraId="371AED39" w14:textId="7C24430B" w:rsidR="008F673D" w:rsidRPr="00223EE1" w:rsidRDefault="008F673D" w:rsidP="008F673D">
      <w:pPr>
        <w:pStyle w:val="ArticleHeading"/>
        <w:rPr>
          <w:color w:val="auto"/>
          <w:u w:val="single"/>
        </w:rPr>
      </w:pPr>
      <w:r w:rsidRPr="00223EE1">
        <w:rPr>
          <w:color w:val="auto"/>
          <w:u w:val="single"/>
        </w:rPr>
        <w:t xml:space="preserve">Article </w:t>
      </w:r>
      <w:r w:rsidR="00986C6D" w:rsidRPr="00223EE1">
        <w:rPr>
          <w:color w:val="auto"/>
          <w:u w:val="single"/>
        </w:rPr>
        <w:t>21A. Youth Advisory Council</w:t>
      </w:r>
      <w:r w:rsidRPr="00223EE1">
        <w:rPr>
          <w:color w:val="auto"/>
          <w:u w:val="single"/>
        </w:rPr>
        <w:t>.</w:t>
      </w:r>
    </w:p>
    <w:p w14:paraId="0DBAD5F3" w14:textId="77777777" w:rsidR="00986C6D" w:rsidRPr="00223EE1" w:rsidRDefault="008F673D" w:rsidP="008F673D">
      <w:pPr>
        <w:pStyle w:val="SectionHeading"/>
        <w:rPr>
          <w:color w:val="auto"/>
          <w:u w:val="single"/>
        </w:rPr>
      </w:pPr>
      <w:r w:rsidRPr="00223EE1">
        <w:rPr>
          <w:rFonts w:cs="Arial"/>
          <w:color w:val="auto"/>
          <w:u w:val="single"/>
        </w:rPr>
        <w:t>§</w:t>
      </w:r>
      <w:r w:rsidR="00986C6D" w:rsidRPr="00223EE1">
        <w:rPr>
          <w:color w:val="auto"/>
          <w:u w:val="single"/>
        </w:rPr>
        <w:t>18</w:t>
      </w:r>
      <w:r w:rsidRPr="00223EE1">
        <w:rPr>
          <w:color w:val="auto"/>
          <w:u w:val="single"/>
        </w:rPr>
        <w:t>-</w:t>
      </w:r>
      <w:r w:rsidR="00986C6D" w:rsidRPr="00223EE1">
        <w:rPr>
          <w:color w:val="auto"/>
          <w:u w:val="single"/>
        </w:rPr>
        <w:t>21A</w:t>
      </w:r>
      <w:r w:rsidRPr="00223EE1">
        <w:rPr>
          <w:color w:val="auto"/>
          <w:u w:val="single"/>
        </w:rPr>
        <w:t>-</w:t>
      </w:r>
      <w:r w:rsidR="00986C6D" w:rsidRPr="00223EE1">
        <w:rPr>
          <w:color w:val="auto"/>
          <w:u w:val="single"/>
        </w:rPr>
        <w:t>1</w:t>
      </w:r>
      <w:r w:rsidRPr="00223EE1">
        <w:rPr>
          <w:color w:val="auto"/>
          <w:u w:val="single"/>
        </w:rPr>
        <w:t xml:space="preserve">. </w:t>
      </w:r>
      <w:r w:rsidR="00986C6D" w:rsidRPr="00223EE1">
        <w:rPr>
          <w:color w:val="auto"/>
          <w:u w:val="single"/>
        </w:rPr>
        <w:t>Youth advisory council.</w:t>
      </w:r>
    </w:p>
    <w:p w14:paraId="1C687349" w14:textId="2A7B31C5" w:rsidR="00986C6D" w:rsidRPr="00223EE1" w:rsidRDefault="00986C6D" w:rsidP="008F673D">
      <w:pPr>
        <w:pStyle w:val="SectionBody"/>
        <w:rPr>
          <w:color w:val="auto"/>
          <w:u w:val="single"/>
        </w:rPr>
      </w:pPr>
      <w:r w:rsidRPr="00223EE1">
        <w:rPr>
          <w:color w:val="auto"/>
          <w:u w:val="single"/>
        </w:rPr>
        <w:t xml:space="preserve">There shall be a youth advisory council which shall advise and consult with the </w:t>
      </w:r>
      <w:r w:rsidR="00C26B91" w:rsidRPr="00223EE1">
        <w:rPr>
          <w:color w:val="auto"/>
          <w:u w:val="single"/>
        </w:rPr>
        <w:t>s</w:t>
      </w:r>
      <w:r w:rsidRPr="00223EE1">
        <w:rPr>
          <w:color w:val="auto"/>
          <w:u w:val="single"/>
        </w:rPr>
        <w:t>tate Board of Education on matters including, but not limited to</w:t>
      </w:r>
      <w:r w:rsidR="00C26B91" w:rsidRPr="00223EE1">
        <w:rPr>
          <w:color w:val="auto"/>
          <w:u w:val="single"/>
        </w:rPr>
        <w:t>,</w:t>
      </w:r>
      <w:r w:rsidRPr="00223EE1">
        <w:rPr>
          <w:color w:val="auto"/>
          <w:u w:val="single"/>
        </w:rPr>
        <w:t xml:space="preserve"> issues important to the youth of West Virginia.  The youth advisory council shall be composed of 20 members appointed by the state </w:t>
      </w:r>
      <w:r w:rsidR="006D4EA6" w:rsidRPr="00223EE1">
        <w:rPr>
          <w:color w:val="auto"/>
          <w:u w:val="single"/>
        </w:rPr>
        <w:t>S</w:t>
      </w:r>
      <w:r w:rsidRPr="00223EE1">
        <w:rPr>
          <w:color w:val="auto"/>
          <w:u w:val="single"/>
        </w:rPr>
        <w:t xml:space="preserve">uperintendent of </w:t>
      </w:r>
      <w:r w:rsidR="006D4EA6" w:rsidRPr="00223EE1">
        <w:rPr>
          <w:color w:val="auto"/>
          <w:u w:val="single"/>
        </w:rPr>
        <w:t>S</w:t>
      </w:r>
      <w:r w:rsidRPr="00223EE1">
        <w:rPr>
          <w:color w:val="auto"/>
          <w:u w:val="single"/>
        </w:rPr>
        <w:t xml:space="preserve">chools with a mission of improving the quality of life for young people within West Virginia, encouraging civic engagement with elected representatives, state agencies, and the </w:t>
      </w:r>
      <w:r w:rsidR="006D4EA6" w:rsidRPr="00223EE1">
        <w:rPr>
          <w:color w:val="auto"/>
          <w:u w:val="single"/>
        </w:rPr>
        <w:t>G</w:t>
      </w:r>
      <w:r w:rsidRPr="00223EE1">
        <w:rPr>
          <w:color w:val="auto"/>
          <w:u w:val="single"/>
        </w:rPr>
        <w:t>overnor, and bridging the gap between the communities and public servants including, but not limited to, first responders.  The youth advisory council may consult on issues that include communication skills training, exploration of potential barriers to education, and institutional policies that are sensitive to the needs of youth from culturally and linguistically diverse backgrounds.</w:t>
      </w:r>
    </w:p>
    <w:p w14:paraId="25F65213" w14:textId="4F2BB67F" w:rsidR="008F673D" w:rsidRPr="00223EE1" w:rsidRDefault="00986C6D" w:rsidP="00B627C5">
      <w:pPr>
        <w:pStyle w:val="SectionBody"/>
        <w:rPr>
          <w:color w:val="auto"/>
          <w:u w:val="single"/>
        </w:rPr>
      </w:pPr>
      <w:r w:rsidRPr="00223EE1">
        <w:rPr>
          <w:color w:val="auto"/>
          <w:u w:val="single"/>
        </w:rPr>
        <w:t>The time and place of all meetings and agenda items must be publicly announced and available to the public upon request at least 10 days prior to the meeting, and meetings must be open to the public.  Official minutes must be kept of all council meetings and shall be made available to the public upon request.</w:t>
      </w:r>
    </w:p>
    <w:p w14:paraId="05D48F9D" w14:textId="77777777" w:rsidR="00986C6D" w:rsidRPr="00223EE1" w:rsidRDefault="00986C6D" w:rsidP="008F673D">
      <w:pPr>
        <w:pStyle w:val="Note"/>
        <w:rPr>
          <w:color w:val="auto"/>
        </w:rPr>
      </w:pPr>
    </w:p>
    <w:p w14:paraId="75B75BC5" w14:textId="0E8D6FF4" w:rsidR="008F673D" w:rsidRPr="00223EE1" w:rsidRDefault="008F673D" w:rsidP="00A82EBF">
      <w:pPr>
        <w:pStyle w:val="Note"/>
        <w:rPr>
          <w:color w:val="auto"/>
        </w:rPr>
      </w:pPr>
      <w:r w:rsidRPr="00223EE1">
        <w:rPr>
          <w:color w:val="auto"/>
        </w:rPr>
        <w:t>NOTE: The purpose of this bill is to create a</w:t>
      </w:r>
      <w:r w:rsidR="00B627C5" w:rsidRPr="00223EE1">
        <w:rPr>
          <w:color w:val="auto"/>
        </w:rPr>
        <w:t xml:space="preserve"> youth advisory council to advise and consult with the state Board of Education.</w:t>
      </w:r>
      <w:r w:rsidR="00A82EBF" w:rsidRPr="00223EE1">
        <w:rPr>
          <w:color w:val="auto"/>
        </w:rPr>
        <w:t xml:space="preserve"> </w:t>
      </w:r>
    </w:p>
    <w:p w14:paraId="16488F9A" w14:textId="77777777" w:rsidR="008F673D" w:rsidRPr="00223EE1" w:rsidRDefault="008F673D" w:rsidP="008F673D">
      <w:pPr>
        <w:pStyle w:val="Note"/>
        <w:rPr>
          <w:color w:val="auto"/>
        </w:rPr>
      </w:pPr>
      <w:r w:rsidRPr="00223EE1">
        <w:rPr>
          <w:color w:val="auto"/>
        </w:rPr>
        <w:t>Strike-throughs indicate language that would be stricken from a heading or the present law and underscoring indicates new language that would be added.</w:t>
      </w:r>
    </w:p>
    <w:sectPr w:rsidR="008F673D" w:rsidRPr="00223EE1" w:rsidSect="008F673D">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E7CA" w14:textId="77777777" w:rsidR="006013C2" w:rsidRPr="00B844FE" w:rsidRDefault="006013C2" w:rsidP="00B844FE">
      <w:r>
        <w:separator/>
      </w:r>
    </w:p>
  </w:endnote>
  <w:endnote w:type="continuationSeparator" w:id="0">
    <w:p w14:paraId="017D28DC" w14:textId="77777777" w:rsidR="006013C2" w:rsidRPr="00B844FE" w:rsidRDefault="006013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D2CC" w14:textId="77777777" w:rsidR="00965218" w:rsidRDefault="00965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482693"/>
      <w:docPartObj>
        <w:docPartGallery w:val="Page Numbers (Bottom of Page)"/>
        <w:docPartUnique/>
      </w:docPartObj>
    </w:sdtPr>
    <w:sdtEndPr>
      <w:rPr>
        <w:noProof/>
      </w:rPr>
    </w:sdtEndPr>
    <w:sdtContent>
      <w:p w14:paraId="5F7DDAE0" w14:textId="6D925F3B" w:rsidR="000F2781" w:rsidRDefault="000F27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E018F0" w14:textId="77777777" w:rsidR="00965218" w:rsidRDefault="00965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0C12" w14:textId="77777777" w:rsidR="00965218" w:rsidRDefault="00965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C3B7" w14:textId="77777777" w:rsidR="006013C2" w:rsidRPr="00B844FE" w:rsidRDefault="006013C2" w:rsidP="00B844FE">
      <w:r>
        <w:separator/>
      </w:r>
    </w:p>
  </w:footnote>
  <w:footnote w:type="continuationSeparator" w:id="0">
    <w:p w14:paraId="01FAEFFE" w14:textId="77777777" w:rsidR="006013C2" w:rsidRPr="00B844FE" w:rsidRDefault="006013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6473" w14:textId="77777777" w:rsidR="00965218" w:rsidRDefault="00965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706B" w14:textId="09313049" w:rsidR="00A82EBF" w:rsidRDefault="00A82EBF">
    <w:pPr>
      <w:pStyle w:val="Header"/>
    </w:pPr>
    <w:r>
      <w:t>Intr</w:t>
    </w:r>
    <w:r w:rsidR="00B627C5">
      <w:t xml:space="preserve"> HB</w:t>
    </w:r>
    <w:r>
      <w:tab/>
    </w:r>
    <w:r>
      <w:tab/>
      <w:t>2022R2</w:t>
    </w:r>
    <w:r w:rsidR="00B627C5">
      <w:t>651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57A3" w14:textId="77777777" w:rsidR="00965218" w:rsidRDefault="00965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3D"/>
    <w:rsid w:val="0000526A"/>
    <w:rsid w:val="00023542"/>
    <w:rsid w:val="000573A9"/>
    <w:rsid w:val="00085D22"/>
    <w:rsid w:val="000B04E6"/>
    <w:rsid w:val="000C5C77"/>
    <w:rsid w:val="000E3912"/>
    <w:rsid w:val="000F2781"/>
    <w:rsid w:val="0010070F"/>
    <w:rsid w:val="0015112E"/>
    <w:rsid w:val="001552E7"/>
    <w:rsid w:val="001566B4"/>
    <w:rsid w:val="001A66B7"/>
    <w:rsid w:val="001C279E"/>
    <w:rsid w:val="001D459E"/>
    <w:rsid w:val="0022348D"/>
    <w:rsid w:val="00223EE1"/>
    <w:rsid w:val="0027011C"/>
    <w:rsid w:val="00274200"/>
    <w:rsid w:val="00275740"/>
    <w:rsid w:val="002A0269"/>
    <w:rsid w:val="002B1BB9"/>
    <w:rsid w:val="00303684"/>
    <w:rsid w:val="003143F5"/>
    <w:rsid w:val="00314854"/>
    <w:rsid w:val="0033173F"/>
    <w:rsid w:val="00386059"/>
    <w:rsid w:val="00394191"/>
    <w:rsid w:val="003C51CD"/>
    <w:rsid w:val="003C6034"/>
    <w:rsid w:val="00400B5C"/>
    <w:rsid w:val="004368E0"/>
    <w:rsid w:val="004C13DD"/>
    <w:rsid w:val="004D3ABE"/>
    <w:rsid w:val="004E3441"/>
    <w:rsid w:val="00500579"/>
    <w:rsid w:val="005A5366"/>
    <w:rsid w:val="006013C2"/>
    <w:rsid w:val="006369EB"/>
    <w:rsid w:val="00637E73"/>
    <w:rsid w:val="006865E9"/>
    <w:rsid w:val="00686E9A"/>
    <w:rsid w:val="00691F3E"/>
    <w:rsid w:val="00694BFB"/>
    <w:rsid w:val="006A106B"/>
    <w:rsid w:val="006C523D"/>
    <w:rsid w:val="006D4036"/>
    <w:rsid w:val="006D4EA6"/>
    <w:rsid w:val="007A5259"/>
    <w:rsid w:val="007A7081"/>
    <w:rsid w:val="007F1CF5"/>
    <w:rsid w:val="00834EDE"/>
    <w:rsid w:val="008736AA"/>
    <w:rsid w:val="008D275D"/>
    <w:rsid w:val="008F673D"/>
    <w:rsid w:val="00965218"/>
    <w:rsid w:val="00980327"/>
    <w:rsid w:val="00986478"/>
    <w:rsid w:val="00986C6D"/>
    <w:rsid w:val="009B5557"/>
    <w:rsid w:val="009F1067"/>
    <w:rsid w:val="00A31E01"/>
    <w:rsid w:val="00A527AD"/>
    <w:rsid w:val="00A718CF"/>
    <w:rsid w:val="00A82EBF"/>
    <w:rsid w:val="00A87466"/>
    <w:rsid w:val="00AE48A0"/>
    <w:rsid w:val="00AE61BE"/>
    <w:rsid w:val="00B16F25"/>
    <w:rsid w:val="00B24422"/>
    <w:rsid w:val="00B40780"/>
    <w:rsid w:val="00B627C5"/>
    <w:rsid w:val="00B66B81"/>
    <w:rsid w:val="00B80C20"/>
    <w:rsid w:val="00B844FE"/>
    <w:rsid w:val="00B86B4F"/>
    <w:rsid w:val="00BA1F84"/>
    <w:rsid w:val="00BC562B"/>
    <w:rsid w:val="00C26B91"/>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A1D117"/>
  <w15:chartTrackingRefBased/>
  <w15:docId w15:val="{FF78F6E3-0894-4887-A552-3FB31931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F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D8B1862C94F8DB676D7A3AF3D668A"/>
        <w:category>
          <w:name w:val="General"/>
          <w:gallery w:val="placeholder"/>
        </w:category>
        <w:types>
          <w:type w:val="bbPlcHdr"/>
        </w:types>
        <w:behaviors>
          <w:behavior w:val="content"/>
        </w:behaviors>
        <w:guid w:val="{7BF97130-0BAA-418E-B24E-19BAEFFA30EC}"/>
      </w:docPartPr>
      <w:docPartBody>
        <w:p w:rsidR="00B472AE" w:rsidRDefault="00942A18">
          <w:pPr>
            <w:pStyle w:val="2F6D8B1862C94F8DB676D7A3AF3D668A"/>
          </w:pPr>
          <w:r w:rsidRPr="00B844FE">
            <w:t>Prefix Text</w:t>
          </w:r>
        </w:p>
      </w:docPartBody>
    </w:docPart>
    <w:docPart>
      <w:docPartPr>
        <w:name w:val="86DC9BA597B44C038B875BB39DCD0009"/>
        <w:category>
          <w:name w:val="General"/>
          <w:gallery w:val="placeholder"/>
        </w:category>
        <w:types>
          <w:type w:val="bbPlcHdr"/>
        </w:types>
        <w:behaviors>
          <w:behavior w:val="content"/>
        </w:behaviors>
        <w:guid w:val="{2C0D19F1-9B51-4C79-83DF-19F01BFB26A5}"/>
      </w:docPartPr>
      <w:docPartBody>
        <w:p w:rsidR="00B472AE" w:rsidRDefault="00942A18">
          <w:pPr>
            <w:pStyle w:val="86DC9BA597B44C038B875BB39DCD0009"/>
          </w:pPr>
          <w:r w:rsidRPr="00B844FE">
            <w:t>[Type here]</w:t>
          </w:r>
        </w:p>
      </w:docPartBody>
    </w:docPart>
    <w:docPart>
      <w:docPartPr>
        <w:name w:val="4F0D2D5FDA604B298FFEA3448A4A8631"/>
        <w:category>
          <w:name w:val="General"/>
          <w:gallery w:val="placeholder"/>
        </w:category>
        <w:types>
          <w:type w:val="bbPlcHdr"/>
        </w:types>
        <w:behaviors>
          <w:behavior w:val="content"/>
        </w:behaviors>
        <w:guid w:val="{D845F80A-F2D1-448C-8117-E2FAD6FE0B9D}"/>
      </w:docPartPr>
      <w:docPartBody>
        <w:p w:rsidR="00B472AE" w:rsidRDefault="00942A18">
          <w:pPr>
            <w:pStyle w:val="4F0D2D5FDA604B298FFEA3448A4A8631"/>
          </w:pPr>
          <w:r w:rsidRPr="00B844FE">
            <w:t>Number</w:t>
          </w:r>
        </w:p>
      </w:docPartBody>
    </w:docPart>
    <w:docPart>
      <w:docPartPr>
        <w:name w:val="D98B3E81109D43BC862AD5B51CC8F478"/>
        <w:category>
          <w:name w:val="General"/>
          <w:gallery w:val="placeholder"/>
        </w:category>
        <w:types>
          <w:type w:val="bbPlcHdr"/>
        </w:types>
        <w:behaviors>
          <w:behavior w:val="content"/>
        </w:behaviors>
        <w:guid w:val="{236DA95E-C7F8-4329-A3F0-D9781C25E654}"/>
      </w:docPartPr>
      <w:docPartBody>
        <w:p w:rsidR="00B472AE" w:rsidRDefault="00942A18">
          <w:pPr>
            <w:pStyle w:val="D98B3E81109D43BC862AD5B51CC8F478"/>
          </w:pPr>
          <w:r w:rsidRPr="00B844FE">
            <w:t>Enter Sponsors Here</w:t>
          </w:r>
        </w:p>
      </w:docPartBody>
    </w:docPart>
    <w:docPart>
      <w:docPartPr>
        <w:name w:val="F2450E038C454DF8B76687784DE2FD0D"/>
        <w:category>
          <w:name w:val="General"/>
          <w:gallery w:val="placeholder"/>
        </w:category>
        <w:types>
          <w:type w:val="bbPlcHdr"/>
        </w:types>
        <w:behaviors>
          <w:behavior w:val="content"/>
        </w:behaviors>
        <w:guid w:val="{BC3A24CA-64F5-47AE-A6AF-5197CD9F29C8}"/>
      </w:docPartPr>
      <w:docPartBody>
        <w:p w:rsidR="00B472AE" w:rsidRDefault="00942A18">
          <w:pPr>
            <w:pStyle w:val="F2450E038C454DF8B76687784DE2FD0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18"/>
    <w:rsid w:val="00942A18"/>
    <w:rsid w:val="00B4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6D8B1862C94F8DB676D7A3AF3D668A">
    <w:name w:val="2F6D8B1862C94F8DB676D7A3AF3D668A"/>
  </w:style>
  <w:style w:type="paragraph" w:customStyle="1" w:styleId="86DC9BA597B44C038B875BB39DCD0009">
    <w:name w:val="86DC9BA597B44C038B875BB39DCD0009"/>
  </w:style>
  <w:style w:type="paragraph" w:customStyle="1" w:styleId="4F0D2D5FDA604B298FFEA3448A4A8631">
    <w:name w:val="4F0D2D5FDA604B298FFEA3448A4A8631"/>
  </w:style>
  <w:style w:type="paragraph" w:customStyle="1" w:styleId="D98B3E81109D43BC862AD5B51CC8F478">
    <w:name w:val="D98B3E81109D43BC862AD5B51CC8F478"/>
  </w:style>
  <w:style w:type="character" w:styleId="PlaceholderText">
    <w:name w:val="Placeholder Text"/>
    <w:basedOn w:val="DefaultParagraphFont"/>
    <w:uiPriority w:val="99"/>
    <w:semiHidden/>
    <w:rPr>
      <w:color w:val="808080"/>
    </w:rPr>
  </w:style>
  <w:style w:type="paragraph" w:customStyle="1" w:styleId="F2450E038C454DF8B76687784DE2FD0D">
    <w:name w:val="F2450E038C454DF8B76687784DE2F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3</cp:revision>
  <dcterms:created xsi:type="dcterms:W3CDTF">2022-02-14T18:57:00Z</dcterms:created>
  <dcterms:modified xsi:type="dcterms:W3CDTF">2022-02-17T18:21:00Z</dcterms:modified>
</cp:coreProperties>
</file>